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5232D" w14:textId="77777777" w:rsidR="00D70357" w:rsidRDefault="006E42F6">
      <w:pPr>
        <w:widowControl w:val="0"/>
        <w:spacing w:after="0" w:line="240" w:lineRule="auto"/>
        <w:jc w:val="center"/>
        <w:rPr>
          <w:rFonts w:ascii="Arial" w:eastAsia="Arial" w:hAnsi="Arial" w:cs="Arial"/>
          <w:sz w:val="84"/>
          <w:szCs w:val="84"/>
        </w:rPr>
      </w:pPr>
      <w:r>
        <w:rPr>
          <w:rFonts w:ascii="Arial" w:eastAsia="Arial" w:hAnsi="Arial" w:cs="Arial"/>
          <w:sz w:val="84"/>
          <w:szCs w:val="84"/>
        </w:rPr>
        <w:t xml:space="preserve">DIXON ROAD ELEMENTARY </w:t>
      </w:r>
    </w:p>
    <w:p w14:paraId="54B35003" w14:textId="77777777" w:rsidR="00D70357" w:rsidRDefault="006E42F6">
      <w:pPr>
        <w:widowControl w:val="0"/>
        <w:spacing w:after="0" w:line="276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</w:rPr>
        <w:drawing>
          <wp:inline distT="0" distB="0" distL="0" distR="0" wp14:anchorId="55412050" wp14:editId="3E818178">
            <wp:extent cx="1358019" cy="1244992"/>
            <wp:effectExtent l="0" t="0" r="0" b="0"/>
            <wp:docPr id="3" name="image1.png" descr="http://www.jlas.org/CLIP%20ART/P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www.jlas.org/CLIP%20ART/PT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8019" cy="12449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1154AF" w14:textId="77777777" w:rsidR="00D70357" w:rsidRDefault="00D70357">
      <w:pPr>
        <w:widowControl w:val="0"/>
        <w:spacing w:after="200" w:line="276" w:lineRule="auto"/>
        <w:rPr>
          <w:rFonts w:ascii="Arial" w:eastAsia="Arial" w:hAnsi="Arial" w:cs="Arial"/>
        </w:rPr>
      </w:pPr>
    </w:p>
    <w:p w14:paraId="79EAB65B" w14:textId="77777777" w:rsidR="00D70357" w:rsidRDefault="006E42F6">
      <w:pPr>
        <w:widowControl w:val="0"/>
        <w:spacing w:after="36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Dear Families,</w:t>
      </w:r>
    </w:p>
    <w:p w14:paraId="3C62B9C5" w14:textId="7931A14D" w:rsidR="00D70357" w:rsidRDefault="006E42F6">
      <w:pPr>
        <w:widowControl w:val="0"/>
        <w:spacing w:after="36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 behalf of the PTO, we would like to welcome everyone back to school. The 20</w:t>
      </w:r>
      <w:r w:rsidR="00E023D2">
        <w:rPr>
          <w:rFonts w:ascii="Arial" w:eastAsia="Arial" w:hAnsi="Arial" w:cs="Arial"/>
          <w:sz w:val="20"/>
          <w:szCs w:val="20"/>
        </w:rPr>
        <w:t>21</w:t>
      </w:r>
      <w:r>
        <w:rPr>
          <w:rFonts w:ascii="Arial" w:eastAsia="Arial" w:hAnsi="Arial" w:cs="Arial"/>
          <w:sz w:val="20"/>
          <w:szCs w:val="20"/>
        </w:rPr>
        <w:t>-202</w:t>
      </w:r>
      <w:r w:rsidR="00E023D2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PTO Board consists of </w:t>
      </w:r>
      <w:r w:rsidR="00E023D2">
        <w:rPr>
          <w:rFonts w:ascii="Arial" w:eastAsia="Arial" w:hAnsi="Arial" w:cs="Arial"/>
          <w:sz w:val="20"/>
          <w:szCs w:val="20"/>
        </w:rPr>
        <w:t>April Hand</w:t>
      </w:r>
      <w:r>
        <w:rPr>
          <w:rFonts w:ascii="Arial" w:eastAsia="Arial" w:hAnsi="Arial" w:cs="Arial"/>
          <w:sz w:val="20"/>
          <w:szCs w:val="20"/>
        </w:rPr>
        <w:t xml:space="preserve">, President; </w:t>
      </w:r>
      <w:r w:rsidR="00E023D2">
        <w:rPr>
          <w:rFonts w:ascii="Arial" w:eastAsia="Arial" w:hAnsi="Arial" w:cs="Arial"/>
          <w:sz w:val="20"/>
          <w:szCs w:val="20"/>
        </w:rPr>
        <w:t>Kathryn Hair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 xml:space="preserve">Vice Presidents; </w:t>
      </w:r>
      <w:r w:rsidR="00E023D2">
        <w:rPr>
          <w:rFonts w:ascii="Arial" w:eastAsia="Arial" w:hAnsi="Arial" w:cs="Arial"/>
          <w:sz w:val="20"/>
          <w:szCs w:val="20"/>
        </w:rPr>
        <w:t>Melanie Theriault</w:t>
      </w:r>
      <w:r>
        <w:rPr>
          <w:rFonts w:ascii="Arial" w:eastAsia="Arial" w:hAnsi="Arial" w:cs="Arial"/>
          <w:sz w:val="20"/>
          <w:szCs w:val="20"/>
        </w:rPr>
        <w:t xml:space="preserve">, Treasurer; </w:t>
      </w:r>
      <w:r w:rsidR="00E023D2">
        <w:rPr>
          <w:rFonts w:ascii="Arial" w:eastAsia="Arial" w:hAnsi="Arial" w:cs="Arial"/>
          <w:sz w:val="20"/>
          <w:szCs w:val="20"/>
        </w:rPr>
        <w:t xml:space="preserve">Nicole </w:t>
      </w:r>
      <w:proofErr w:type="spellStart"/>
      <w:r w:rsidR="00E023D2">
        <w:rPr>
          <w:rFonts w:ascii="Arial" w:eastAsia="Arial" w:hAnsi="Arial" w:cs="Arial"/>
          <w:sz w:val="20"/>
          <w:szCs w:val="20"/>
        </w:rPr>
        <w:t>Fleurestil</w:t>
      </w:r>
      <w:proofErr w:type="spellEnd"/>
      <w:r>
        <w:rPr>
          <w:rFonts w:ascii="Arial" w:eastAsia="Arial" w:hAnsi="Arial" w:cs="Arial"/>
          <w:sz w:val="20"/>
          <w:szCs w:val="20"/>
        </w:rPr>
        <w:t>, Secretary.</w:t>
      </w:r>
    </w:p>
    <w:p w14:paraId="327D8605" w14:textId="77777777" w:rsidR="00D70357" w:rsidRDefault="006E42F6">
      <w:pPr>
        <w:widowControl w:val="0"/>
        <w:spacing w:after="120" w:line="276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What is the PTO </w:t>
      </w:r>
      <w:r>
        <w:rPr>
          <w:rFonts w:ascii="Arial" w:eastAsia="Arial" w:hAnsi="Arial" w:cs="Arial"/>
          <w:b/>
          <w:u w:val="single"/>
        </w:rPr>
        <w:t>and who can be a Member?</w:t>
      </w:r>
    </w:p>
    <w:p w14:paraId="148B4449" w14:textId="77777777" w:rsidR="00D70357" w:rsidRDefault="006E42F6">
      <w:pPr>
        <w:widowControl w:val="0"/>
        <w:spacing w:after="3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You ask, "What is PTO?"  PTO stands for Parent Teacher </w:t>
      </w:r>
      <w:proofErr w:type="gramStart"/>
      <w:r>
        <w:rPr>
          <w:rFonts w:ascii="Arial" w:eastAsia="Arial" w:hAnsi="Arial" w:cs="Arial"/>
          <w:sz w:val="20"/>
          <w:szCs w:val="20"/>
        </w:rPr>
        <w:t>Organization, and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consists of parents and teachers working together to support and enrich all students.  The PTO supports school staff, helps promote student self-esteem, and a</w:t>
      </w:r>
      <w:r>
        <w:rPr>
          <w:rFonts w:ascii="Arial" w:eastAsia="Arial" w:hAnsi="Arial" w:cs="Arial"/>
          <w:sz w:val="20"/>
          <w:szCs w:val="20"/>
        </w:rPr>
        <w:t>ssists in efforts to solve school needs through volunteering and funding. So, who can be a member? Are you a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father, mother, protector, guardian, and/or a person who teaches or instructs at Dixon Road Elementary School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?  </w:t>
      </w:r>
      <w:r>
        <w:rPr>
          <w:rFonts w:ascii="Arial" w:eastAsia="Arial" w:hAnsi="Arial" w:cs="Arial"/>
          <w:sz w:val="20"/>
          <w:szCs w:val="20"/>
        </w:rPr>
        <w:t xml:space="preserve">If you answered YES, then we would </w:t>
      </w:r>
      <w:r>
        <w:rPr>
          <w:rFonts w:ascii="Arial" w:eastAsia="Arial" w:hAnsi="Arial" w:cs="Arial"/>
          <w:sz w:val="20"/>
          <w:szCs w:val="20"/>
        </w:rPr>
        <w:t>like you to become a member.</w:t>
      </w:r>
    </w:p>
    <w:p w14:paraId="3DC76F86" w14:textId="77777777" w:rsidR="00D70357" w:rsidRDefault="006E42F6">
      <w:pPr>
        <w:widowControl w:val="0"/>
        <w:spacing w:after="12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u w:val="single"/>
        </w:rPr>
        <w:t>PTO Programs &amp; Fundraising</w:t>
      </w:r>
    </w:p>
    <w:p w14:paraId="270E3AB4" w14:textId="159D1D23" w:rsidR="00D70357" w:rsidRDefault="006E42F6">
      <w:pPr>
        <w:widowControl w:val="0"/>
        <w:spacing w:after="3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Our primary objective as a PTO is to provide our school with funds, programs, resources, and services that will enrich and maximize the education of every child.  To meet this important objective, we </w:t>
      </w:r>
      <w:r>
        <w:rPr>
          <w:rFonts w:ascii="Arial" w:eastAsia="Arial" w:hAnsi="Arial" w:cs="Arial"/>
          <w:sz w:val="20"/>
          <w:szCs w:val="20"/>
        </w:rPr>
        <w:t xml:space="preserve">fundraise. We will have </w:t>
      </w:r>
      <w:r w:rsidR="00E023D2">
        <w:rPr>
          <w:rFonts w:ascii="Arial" w:eastAsia="Arial" w:hAnsi="Arial" w:cs="Arial"/>
          <w:sz w:val="20"/>
          <w:szCs w:val="20"/>
        </w:rPr>
        <w:t xml:space="preserve">several Spirit Nights and a </w:t>
      </w:r>
      <w:r>
        <w:rPr>
          <w:rFonts w:ascii="Arial" w:eastAsia="Arial" w:hAnsi="Arial" w:cs="Arial"/>
          <w:sz w:val="20"/>
          <w:szCs w:val="20"/>
        </w:rPr>
        <w:t xml:space="preserve">Spring Fundraiser.  We will send home more information as the events get closer.  </w:t>
      </w:r>
    </w:p>
    <w:p w14:paraId="67EEC8C1" w14:textId="77777777" w:rsidR="00D70357" w:rsidRDefault="006E42F6">
      <w:pPr>
        <w:widowControl w:val="0"/>
        <w:spacing w:after="120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u w:val="single"/>
        </w:rPr>
        <w:t>Become a Volunteer</w:t>
      </w:r>
      <w:proofErr w:type="gramStart"/>
      <w:r>
        <w:rPr>
          <w:rFonts w:ascii="Arial" w:eastAsia="Arial" w:hAnsi="Arial" w:cs="Arial"/>
          <w:b/>
          <w:u w:val="single"/>
        </w:rPr>
        <w:t>….Why</w:t>
      </w:r>
      <w:proofErr w:type="gramEnd"/>
      <w:r>
        <w:rPr>
          <w:rFonts w:ascii="Arial" w:eastAsia="Arial" w:hAnsi="Arial" w:cs="Arial"/>
          <w:b/>
          <w:u w:val="single"/>
        </w:rPr>
        <w:t xml:space="preserve"> Y</w:t>
      </w:r>
      <w:r>
        <w:rPr>
          <w:rFonts w:ascii="Arial" w:eastAsia="Arial" w:hAnsi="Arial" w:cs="Arial"/>
          <w:b/>
          <w:u w:val="single"/>
        </w:rPr>
        <w:t>OU should get involved!</w:t>
      </w:r>
    </w:p>
    <w:p w14:paraId="4E988B40" w14:textId="718D428E" w:rsidR="00D70357" w:rsidRDefault="006E42F6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 you can see, we are a busy group of volunteers. This is where you can come in! We need your help, and so do the children at Dixon Road Elementary.  A special thanks to our volunteers from previous years for all their hard work an</w:t>
      </w:r>
      <w:r>
        <w:rPr>
          <w:rFonts w:ascii="Arial" w:eastAsia="Arial" w:hAnsi="Arial" w:cs="Arial"/>
          <w:sz w:val="20"/>
          <w:szCs w:val="20"/>
        </w:rPr>
        <w:t>d dedication.  We are seeking additional volunteers to continue those efforts into the 20</w:t>
      </w:r>
      <w:r w:rsidR="00E023D2">
        <w:rPr>
          <w:rFonts w:ascii="Arial" w:eastAsia="Arial" w:hAnsi="Arial" w:cs="Arial"/>
          <w:sz w:val="20"/>
          <w:szCs w:val="20"/>
        </w:rPr>
        <w:t>21</w:t>
      </w:r>
      <w:r>
        <w:rPr>
          <w:rFonts w:ascii="Arial" w:eastAsia="Arial" w:hAnsi="Arial" w:cs="Arial"/>
          <w:sz w:val="20"/>
          <w:szCs w:val="20"/>
        </w:rPr>
        <w:t>-202</w:t>
      </w:r>
      <w:r w:rsidR="00E023D2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school year.  Here at Dixon Road Elementary, we strive for excellence and what better way than to become involved today. Please come and join us by signing up </w:t>
      </w:r>
      <w:r>
        <w:rPr>
          <w:rFonts w:ascii="Arial" w:eastAsia="Arial" w:hAnsi="Arial" w:cs="Arial"/>
          <w:sz w:val="20"/>
          <w:szCs w:val="20"/>
        </w:rPr>
        <w:t>or contacting your Dixon Road Elementary PTO Board!!!</w:t>
      </w:r>
    </w:p>
    <w:p w14:paraId="4D22E8BF" w14:textId="77777777" w:rsidR="00D70357" w:rsidRDefault="00D70357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4F47C0B3" w14:textId="77777777" w:rsidR="00D70357" w:rsidRDefault="00D70357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EB880A7" w14:textId="77777777" w:rsidR="00D70357" w:rsidRDefault="006E42F6">
      <w:pPr>
        <w:widowControl w:val="0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Sincerely, </w:t>
      </w:r>
    </w:p>
    <w:p w14:paraId="572C302D" w14:textId="3CF401B0" w:rsidR="00D70357" w:rsidRDefault="006E42F6">
      <w:pPr>
        <w:widowControl w:val="0"/>
        <w:spacing w:after="0"/>
        <w:jc w:val="both"/>
        <w:rPr>
          <w:rFonts w:ascii="Arial" w:eastAsia="Arial" w:hAnsi="Arial" w:cs="Arial"/>
          <w:sz w:val="30"/>
          <w:szCs w:val="30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20</w:t>
      </w:r>
      <w:r w:rsidR="00E023D2">
        <w:rPr>
          <w:rFonts w:ascii="Arial" w:eastAsia="Arial" w:hAnsi="Arial" w:cs="Arial"/>
        </w:rPr>
        <w:t>21</w:t>
      </w:r>
      <w:r>
        <w:rPr>
          <w:rFonts w:ascii="Arial" w:eastAsia="Arial" w:hAnsi="Arial" w:cs="Arial"/>
        </w:rPr>
        <w:t>-202</w:t>
      </w:r>
      <w:r w:rsidR="00E023D2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Dixon Road PTO Board</w:t>
      </w:r>
    </w:p>
    <w:sectPr w:rsidR="00D70357">
      <w:pgSz w:w="12240" w:h="15840"/>
      <w:pgMar w:top="576" w:right="576" w:bottom="576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357"/>
    <w:rsid w:val="006E42F6"/>
    <w:rsid w:val="00D70357"/>
    <w:rsid w:val="00E0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4C5D3"/>
  <w15:docId w15:val="{A0E3ED79-FCFF-48E1-A148-7E533B30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B5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P. Czysz Jr</dc:creator>
  <cp:lastModifiedBy>Wood, Kathy Jo</cp:lastModifiedBy>
  <cp:revision>2</cp:revision>
  <dcterms:created xsi:type="dcterms:W3CDTF">2021-10-28T17:31:00Z</dcterms:created>
  <dcterms:modified xsi:type="dcterms:W3CDTF">2021-10-28T17:31:00Z</dcterms:modified>
</cp:coreProperties>
</file>